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BB" w:rsidRPr="002B6783" w:rsidRDefault="00F14ABB" w:rsidP="00723333">
      <w:pPr>
        <w:jc w:val="center"/>
        <w:rPr>
          <w:u w:val="single"/>
        </w:rPr>
      </w:pPr>
      <w:r w:rsidRPr="002B6783">
        <w:rPr>
          <w:noProof/>
          <w:u w:val="single"/>
          <w:lang w:eastAsia="en-IE"/>
        </w:rPr>
        <w:drawing>
          <wp:inline distT="0" distB="0" distL="0" distR="0">
            <wp:extent cx="2076450" cy="20866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2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57" cy="209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BB" w:rsidRDefault="00F14ABB" w:rsidP="00927086">
      <w:pPr>
        <w:rPr>
          <w:b/>
          <w:u w:val="single"/>
        </w:rPr>
      </w:pPr>
    </w:p>
    <w:p w:rsidR="00927086" w:rsidRDefault="00723333" w:rsidP="00794B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4E658E">
        <w:rPr>
          <w:b/>
          <w:sz w:val="28"/>
          <w:szCs w:val="28"/>
          <w:u w:val="single"/>
        </w:rPr>
        <w:t xml:space="preserve"> </w:t>
      </w:r>
      <w:r w:rsidR="00927086" w:rsidRPr="004A0B98">
        <w:rPr>
          <w:b/>
          <w:sz w:val="28"/>
          <w:szCs w:val="28"/>
          <w:u w:val="single"/>
        </w:rPr>
        <w:t xml:space="preserve">National Children’s Hospital Foundation </w:t>
      </w:r>
      <w:r w:rsidR="00794BF9">
        <w:rPr>
          <w:b/>
          <w:sz w:val="28"/>
          <w:szCs w:val="28"/>
          <w:u w:val="single"/>
        </w:rPr>
        <w:t xml:space="preserve">Research </w:t>
      </w:r>
      <w:r w:rsidR="00927086" w:rsidRPr="004A0B98">
        <w:rPr>
          <w:b/>
          <w:sz w:val="28"/>
          <w:szCs w:val="28"/>
          <w:u w:val="single"/>
        </w:rPr>
        <w:t>Grant Round now open</w:t>
      </w:r>
    </w:p>
    <w:p w:rsidR="00927086" w:rsidRDefault="00927086" w:rsidP="00927086">
      <w:pPr>
        <w:rPr>
          <w:b/>
          <w:u w:val="single"/>
        </w:rPr>
      </w:pPr>
    </w:p>
    <w:p w:rsidR="00794BF9" w:rsidRDefault="00927086" w:rsidP="00927086">
      <w:r>
        <w:t xml:space="preserve">Through the generosity of our supporters, the NCH Foundation funds research that has a strong focus on translational outcomes, improves children’s health and leads to faster diagnoses, better treatments and ultimately </w:t>
      </w:r>
      <w:r w:rsidR="004A0B98">
        <w:t>cures for illnesses that a</w:t>
      </w:r>
      <w:r>
        <w:t>ffect children, as patents of the hospital here at Tallaght.</w:t>
      </w:r>
      <w:r w:rsidR="00D225D6">
        <w:t xml:space="preserve">  </w:t>
      </w:r>
    </w:p>
    <w:p w:rsidR="00723333" w:rsidRDefault="00723333" w:rsidP="00927086">
      <w:bookmarkStart w:id="0" w:name="_GoBack"/>
      <w:bookmarkEnd w:id="0"/>
    </w:p>
    <w:p w:rsidR="00794BF9" w:rsidRDefault="00794BF9" w:rsidP="00927086">
      <w:r>
        <w:t>Call for a</w:t>
      </w:r>
      <w:r w:rsidR="00927086">
        <w:t xml:space="preserve">pplications for </w:t>
      </w:r>
      <w:r w:rsidR="00723333">
        <w:t>the first round of funding is now open.</w:t>
      </w:r>
    </w:p>
    <w:p w:rsidR="00723333" w:rsidRDefault="00723333" w:rsidP="00927086"/>
    <w:p w:rsidR="000646AE" w:rsidRDefault="00927086" w:rsidP="00927086">
      <w:r>
        <w:t>Applications are welcome from current staff - clinicians, nursing an</w:t>
      </w:r>
      <w:r w:rsidR="00B301CD">
        <w:t xml:space="preserve">d healthcare </w:t>
      </w:r>
      <w:r>
        <w:t xml:space="preserve">professionals who wish to undertake a research project of relevance </w:t>
      </w:r>
      <w:r w:rsidR="00D225D6">
        <w:t xml:space="preserve">to </w:t>
      </w:r>
      <w:r w:rsidR="000646AE">
        <w:t>paediatric healthcare at the hospital.</w:t>
      </w:r>
    </w:p>
    <w:p w:rsidR="00B301CD" w:rsidRDefault="004E658E" w:rsidP="00927086">
      <w:r>
        <w:t>Grants will be</w:t>
      </w:r>
      <w:r w:rsidR="00B301CD">
        <w:t xml:space="preserve"> approved on a yearly basis for projects up to a maximum of three years.  The maximum funding available for each successful project is €50k per year</w:t>
      </w:r>
      <w:r w:rsidR="00794BF9">
        <w:t xml:space="preserve"> (€150k for three years).</w:t>
      </w:r>
    </w:p>
    <w:p w:rsidR="00723333" w:rsidRDefault="00723333" w:rsidP="00927086"/>
    <w:p w:rsidR="00723333" w:rsidRDefault="00723333" w:rsidP="00927086"/>
    <w:p w:rsidR="00D225D6" w:rsidRDefault="00D225D6" w:rsidP="00927086">
      <w:r>
        <w:t>All applications made over the amount of €25,000 will be subject to an external peer review process.</w:t>
      </w:r>
    </w:p>
    <w:p w:rsidR="00794BF9" w:rsidRDefault="00794BF9" w:rsidP="00927086"/>
    <w:p w:rsidR="00D225D6" w:rsidRDefault="00D225D6" w:rsidP="00927086">
      <w:pPr>
        <w:rPr>
          <w:rStyle w:val="Hyperlink"/>
        </w:rPr>
      </w:pPr>
      <w:r>
        <w:t xml:space="preserve">For more information, copy of </w:t>
      </w:r>
      <w:r w:rsidR="00723333">
        <w:t xml:space="preserve">guidelines and application form </w:t>
      </w:r>
      <w:r>
        <w:t xml:space="preserve">regarding research grants please </w:t>
      </w:r>
      <w:r w:rsidR="00723333">
        <w:t xml:space="preserve">contact Laura </w:t>
      </w:r>
      <w:proofErr w:type="gramStart"/>
      <w:r w:rsidR="00723333">
        <w:t xml:space="preserve">Gallagher </w:t>
      </w:r>
      <w:r>
        <w:t xml:space="preserve"> at</w:t>
      </w:r>
      <w:proofErr w:type="gramEnd"/>
      <w:r>
        <w:t xml:space="preserve"> the</w:t>
      </w:r>
      <w:r w:rsidR="00723333">
        <w:t xml:space="preserve"> Foundation office on 01 4142373</w:t>
      </w:r>
      <w:r>
        <w:t xml:space="preserve"> or </w:t>
      </w:r>
      <w:hyperlink r:id="rId6" w:history="1">
        <w:r w:rsidR="00723333" w:rsidRPr="00C02AAB">
          <w:rPr>
            <w:rStyle w:val="Hyperlink"/>
          </w:rPr>
          <w:t>laura.gallagher2@amnch.ie</w:t>
        </w:r>
      </w:hyperlink>
    </w:p>
    <w:p w:rsidR="00794BF9" w:rsidRDefault="00794BF9" w:rsidP="00927086"/>
    <w:p w:rsidR="00D225D6" w:rsidRDefault="00D225D6" w:rsidP="00927086"/>
    <w:p w:rsidR="00C31533" w:rsidRPr="00C31533" w:rsidRDefault="00C31533" w:rsidP="00C31533">
      <w:pPr>
        <w:jc w:val="center"/>
        <w:rPr>
          <w:b/>
          <w:u w:val="single"/>
        </w:rPr>
      </w:pPr>
      <w:r w:rsidRPr="00C31533">
        <w:rPr>
          <w:b/>
          <w:u w:val="single"/>
        </w:rPr>
        <w:t xml:space="preserve">Closing date for receipt of applications is </w:t>
      </w:r>
      <w:r w:rsidR="00723333">
        <w:rPr>
          <w:b/>
          <w:u w:val="single"/>
        </w:rPr>
        <w:t>Thursday, March 1</w:t>
      </w:r>
      <w:r w:rsidR="00723333" w:rsidRPr="00723333">
        <w:rPr>
          <w:b/>
          <w:u w:val="single"/>
          <w:vertAlign w:val="superscript"/>
        </w:rPr>
        <w:t>st</w:t>
      </w:r>
      <w:r w:rsidR="00723333">
        <w:rPr>
          <w:b/>
          <w:u w:val="single"/>
        </w:rPr>
        <w:t xml:space="preserve"> 2018</w:t>
      </w:r>
    </w:p>
    <w:p w:rsidR="00D225D6" w:rsidRDefault="00D225D6" w:rsidP="00927086"/>
    <w:p w:rsidR="00D225D6" w:rsidRDefault="00D225D6" w:rsidP="00927086"/>
    <w:p w:rsidR="00927086" w:rsidRPr="00927086" w:rsidRDefault="00927086" w:rsidP="00927086"/>
    <w:p w:rsidR="004722BA" w:rsidRDefault="004722BA"/>
    <w:sectPr w:rsidR="0047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D91"/>
    <w:multiLevelType w:val="hybridMultilevel"/>
    <w:tmpl w:val="F46C60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6"/>
    <w:rsid w:val="000646AE"/>
    <w:rsid w:val="00083913"/>
    <w:rsid w:val="002B6783"/>
    <w:rsid w:val="004722BA"/>
    <w:rsid w:val="004A0B98"/>
    <w:rsid w:val="004E658E"/>
    <w:rsid w:val="00723333"/>
    <w:rsid w:val="00794BF9"/>
    <w:rsid w:val="00927086"/>
    <w:rsid w:val="00941DD2"/>
    <w:rsid w:val="00B301CD"/>
    <w:rsid w:val="00C31533"/>
    <w:rsid w:val="00D225D6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C54F1-AFF1-41DC-9A3F-5AC9D2FF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D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gallagher2@amnch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84AB6529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Mc Govern</dc:creator>
  <cp:keywords/>
  <dc:description/>
  <cp:lastModifiedBy>Lillian Mc Govern</cp:lastModifiedBy>
  <cp:revision>2</cp:revision>
  <dcterms:created xsi:type="dcterms:W3CDTF">2018-01-08T11:53:00Z</dcterms:created>
  <dcterms:modified xsi:type="dcterms:W3CDTF">2018-01-08T11:53:00Z</dcterms:modified>
</cp:coreProperties>
</file>